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B8" w:rsidRPr="00DB2BB8" w:rsidRDefault="00DB2BB8" w:rsidP="00DB2BB8">
      <w:pPr>
        <w:rPr>
          <w:b/>
          <w:bCs/>
        </w:rPr>
      </w:pPr>
      <w:r w:rsidRPr="00DB2BB8">
        <w:rPr>
          <w:b/>
          <w:bCs/>
        </w:rPr>
        <w:t>Согласие на обработку персональных данных клиентов - физических лиц</w:t>
      </w:r>
    </w:p>
    <w:p w:rsidR="00DB2BB8" w:rsidRPr="00DB2BB8" w:rsidRDefault="00DB2BB8" w:rsidP="00DB2BB8">
      <w:r w:rsidRPr="00DB2BB8">
        <w:rPr>
          <w:b/>
          <w:bCs/>
        </w:rPr>
        <w:t>Политика в отношении обработки персональных данных</w:t>
      </w:r>
    </w:p>
    <w:p w:rsidR="00DB2BB8" w:rsidRPr="00DB2BB8" w:rsidRDefault="00DB2BB8" w:rsidP="00DB2BB8">
      <w:pPr>
        <w:rPr>
          <w:b/>
          <w:bCs/>
        </w:rPr>
      </w:pPr>
      <w:r w:rsidRPr="00DB2BB8">
        <w:rPr>
          <w:b/>
          <w:bCs/>
        </w:rPr>
        <w:t>1. ОБЩИЕ ПОЛОЖЕНИЯ</w:t>
      </w:r>
    </w:p>
    <w:p w:rsidR="00DB2BB8" w:rsidRPr="00DB2BB8" w:rsidRDefault="00DB2BB8" w:rsidP="00DB2BB8">
      <w:r w:rsidRPr="00DB2BB8"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“Служба перевозки лежачих больных и инвалидов-колясочников” (далее – Оператор).</w:t>
      </w:r>
    </w:p>
    <w:p w:rsidR="00DB2BB8" w:rsidRPr="00DB2BB8" w:rsidRDefault="00DB2BB8" w:rsidP="00DB2BB8">
      <w:r w:rsidRPr="00DB2BB8"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B2BB8" w:rsidRPr="00DB2BB8" w:rsidRDefault="00DB2BB8" w:rsidP="00DB2BB8">
      <w:r w:rsidRPr="00DB2BB8"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https://www.soctaxikhv.com</w:t>
      </w:r>
    </w:p>
    <w:p w:rsidR="00DB2BB8" w:rsidRPr="00DB2BB8" w:rsidRDefault="00DB2BB8" w:rsidP="00DB2BB8">
      <w:pPr>
        <w:rPr>
          <w:b/>
          <w:bCs/>
        </w:rPr>
      </w:pPr>
      <w:r w:rsidRPr="00DB2BB8">
        <w:rPr>
          <w:b/>
          <w:bCs/>
        </w:rPr>
        <w:t>2. ОСНОВНЫЕ ПОНЯТИЯ, ИСПОЛЬЗУЕМЫЕ В ПОЛИТИКЕ</w:t>
      </w:r>
    </w:p>
    <w:p w:rsidR="00DB2BB8" w:rsidRPr="00DB2BB8" w:rsidRDefault="00DB2BB8" w:rsidP="00DB2BB8">
      <w:r w:rsidRPr="00DB2BB8"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DB2BB8" w:rsidRPr="00DB2BB8" w:rsidRDefault="00DB2BB8" w:rsidP="00DB2BB8">
      <w:r w:rsidRPr="00DB2BB8"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DB2BB8" w:rsidRPr="00DB2BB8" w:rsidRDefault="00DB2BB8" w:rsidP="00DB2BB8">
      <w:r w:rsidRPr="00DB2BB8"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https://www.soctaxikhv.com;</w:t>
      </w:r>
    </w:p>
    <w:p w:rsidR="00DB2BB8" w:rsidRPr="00DB2BB8" w:rsidRDefault="00DB2BB8" w:rsidP="00DB2BB8">
      <w:r w:rsidRPr="00DB2BB8"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DB2BB8" w:rsidRPr="00DB2BB8" w:rsidRDefault="00DB2BB8" w:rsidP="00DB2BB8">
      <w:r w:rsidRPr="00DB2BB8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DB2BB8" w:rsidRPr="00DB2BB8" w:rsidRDefault="00DB2BB8" w:rsidP="00DB2BB8">
      <w:r w:rsidRPr="00DB2BB8">
        <w:t xml:space="preserve">2.6. </w:t>
      </w:r>
      <w:proofErr w:type="gramStart"/>
      <w:r w:rsidRPr="00DB2BB8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DB2BB8" w:rsidRPr="00DB2BB8" w:rsidRDefault="00DB2BB8" w:rsidP="00DB2BB8">
      <w:r w:rsidRPr="00DB2BB8"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</w:t>
      </w:r>
      <w:r w:rsidRPr="00DB2BB8">
        <w:lastRenderedPageBreak/>
        <w:t>состав персональных данных, подлежащих обработке, действия (операции), совершаемые с персональными данными;</w:t>
      </w:r>
    </w:p>
    <w:p w:rsidR="00DB2BB8" w:rsidRPr="00DB2BB8" w:rsidRDefault="00DB2BB8" w:rsidP="00DB2BB8">
      <w:r w:rsidRPr="00DB2BB8">
        <w:t>2.8. Персональные данные – любая информация, относящаяся прямо или косвенно к определенному или определяемому Пользователю веб-сайта https://www.soctaxikhv.com;</w:t>
      </w:r>
    </w:p>
    <w:p w:rsidR="00DB2BB8" w:rsidRPr="00DB2BB8" w:rsidRDefault="00DB2BB8" w:rsidP="00DB2BB8">
      <w:r w:rsidRPr="00DB2BB8">
        <w:t>2.9. Пользователь – любой посетитель веб-сайта https://www.soctaxikhv.com;</w:t>
      </w:r>
    </w:p>
    <w:p w:rsidR="00DB2BB8" w:rsidRPr="00DB2BB8" w:rsidRDefault="00DB2BB8" w:rsidP="00DB2BB8">
      <w:r w:rsidRPr="00DB2BB8"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DB2BB8" w:rsidRPr="00DB2BB8" w:rsidRDefault="00DB2BB8" w:rsidP="00DB2BB8">
      <w:r w:rsidRPr="00DB2BB8"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DB2BB8" w:rsidRPr="00DB2BB8" w:rsidRDefault="00DB2BB8" w:rsidP="00DB2BB8">
      <w:r w:rsidRPr="00DB2BB8"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DB2BB8" w:rsidRPr="00DB2BB8" w:rsidRDefault="00DB2BB8" w:rsidP="00DB2BB8">
      <w:r w:rsidRPr="00DB2BB8"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B2BB8" w:rsidRPr="00DB2BB8" w:rsidRDefault="00DB2BB8" w:rsidP="00DB2BB8">
      <w:pPr>
        <w:rPr>
          <w:b/>
          <w:bCs/>
        </w:rPr>
      </w:pPr>
      <w:r w:rsidRPr="00DB2BB8">
        <w:rPr>
          <w:b/>
          <w:bCs/>
        </w:rPr>
        <w:t>3. ОПЕРАТОР МОЖЕТ ОБРАБАТЫВАТЬ СЛЕДУЮЩИЕ ПЕРСОНАЛЬНЫЕ ДАННЫЕ ПОЛЬЗОВАТЕЛЯ</w:t>
      </w:r>
    </w:p>
    <w:p w:rsidR="00DB2BB8" w:rsidRPr="00DB2BB8" w:rsidRDefault="00DB2BB8" w:rsidP="00DB2BB8">
      <w:r w:rsidRPr="00DB2BB8">
        <w:t>3.1. Фамилия, имя, отчество;</w:t>
      </w:r>
    </w:p>
    <w:p w:rsidR="00DB2BB8" w:rsidRPr="00DB2BB8" w:rsidRDefault="00DB2BB8" w:rsidP="00DB2BB8">
      <w:r w:rsidRPr="00DB2BB8">
        <w:t>3.2. Электронный адрес;</w:t>
      </w:r>
    </w:p>
    <w:p w:rsidR="00DB2BB8" w:rsidRPr="00DB2BB8" w:rsidRDefault="00DB2BB8" w:rsidP="00DB2BB8">
      <w:r w:rsidRPr="00DB2BB8">
        <w:t>3.3. Номера телефонов;</w:t>
      </w:r>
    </w:p>
    <w:p w:rsidR="00DB2BB8" w:rsidRPr="00DB2BB8" w:rsidRDefault="00DB2BB8" w:rsidP="00DB2BB8">
      <w:r w:rsidRPr="00DB2BB8">
        <w:t>3.4. Адреса (индекс, область/край, город, улица, квартира);</w:t>
      </w:r>
    </w:p>
    <w:p w:rsidR="00DB2BB8" w:rsidRPr="00DB2BB8" w:rsidRDefault="00DB2BB8" w:rsidP="00DB2BB8">
      <w:r w:rsidRPr="00DB2BB8">
        <w:t>3.5. Возраст;</w:t>
      </w:r>
    </w:p>
    <w:p w:rsidR="00DB2BB8" w:rsidRPr="00DB2BB8" w:rsidRDefault="00DB2BB8" w:rsidP="00DB2BB8">
      <w:r w:rsidRPr="00DB2BB8">
        <w:t xml:space="preserve">3.5. Также на сайте происходит сбор и обработка обезличенных данных о посетителях (в </w:t>
      </w:r>
      <w:proofErr w:type="spellStart"/>
      <w:r w:rsidRPr="00DB2BB8">
        <w:t>т.ч</w:t>
      </w:r>
      <w:proofErr w:type="spellEnd"/>
      <w:r w:rsidRPr="00DB2BB8">
        <w:t>. файлов «</w:t>
      </w:r>
      <w:proofErr w:type="spellStart"/>
      <w:r w:rsidRPr="00DB2BB8">
        <w:t>cookie</w:t>
      </w:r>
      <w:proofErr w:type="spellEnd"/>
      <w:r w:rsidRPr="00DB2BB8">
        <w:t xml:space="preserve">») с помощью сервисов </w:t>
      </w:r>
      <w:proofErr w:type="gramStart"/>
      <w:r w:rsidRPr="00DB2BB8">
        <w:t>интернет-статистики</w:t>
      </w:r>
      <w:proofErr w:type="gramEnd"/>
      <w:r w:rsidRPr="00DB2BB8">
        <w:t xml:space="preserve"> (Яндекс Метрика). </w:t>
      </w:r>
      <w:hyperlink r:id="rId6" w:history="1">
        <w:r w:rsidRPr="00DB2BB8">
          <w:rPr>
            <w:rStyle w:val="a4"/>
          </w:rPr>
          <w:t>Подробнее</w:t>
        </w:r>
      </w:hyperlink>
      <w:r w:rsidRPr="00DB2BB8">
        <w:t>;</w:t>
      </w:r>
    </w:p>
    <w:p w:rsidR="00DB2BB8" w:rsidRPr="00DB2BB8" w:rsidRDefault="00DB2BB8" w:rsidP="00DB2BB8">
      <w:r w:rsidRPr="00DB2BB8">
        <w:t>3.6. Вышеперечисленные данные далее по тексту Политики объединены общим понятием Персональные данные.</w:t>
      </w:r>
    </w:p>
    <w:p w:rsidR="00DB2BB8" w:rsidRPr="00DB2BB8" w:rsidRDefault="00DB2BB8" w:rsidP="00DB2BB8">
      <w:pPr>
        <w:rPr>
          <w:b/>
          <w:bCs/>
        </w:rPr>
      </w:pPr>
      <w:r w:rsidRPr="00DB2BB8">
        <w:rPr>
          <w:b/>
          <w:bCs/>
        </w:rPr>
        <w:t>4. ЦЕЛИ ОБРАБОТКИ ПЕРСОНАЛЬНЫХ ДАННЫХ</w:t>
      </w:r>
    </w:p>
    <w:p w:rsidR="00DB2BB8" w:rsidRPr="00DB2BB8" w:rsidRDefault="00DB2BB8" w:rsidP="00DB2BB8">
      <w:r w:rsidRPr="00DB2BB8">
        <w:t>4.1. Цель обработки персональных данных Пользователя — предоставление доступа Пользователю к сервисам (заполнение форм обратной связи), информации и/или материалам, содержащимся на веб-сайте https://www.soctaxikhv.com уточнение деталей обращения.</w:t>
      </w:r>
    </w:p>
    <w:p w:rsidR="00DB2BB8" w:rsidRPr="00DB2BB8" w:rsidRDefault="00DB2BB8" w:rsidP="00DB2BB8">
      <w:r w:rsidRPr="00DB2BB8">
        <w:lastRenderedPageBreak/>
        <w:t xml:space="preserve">4.2. Обезличенные данные Пользователей, собираемые с помощью сервисов </w:t>
      </w:r>
      <w:proofErr w:type="gramStart"/>
      <w:r w:rsidRPr="00DB2BB8">
        <w:t>интернет-статистики</w:t>
      </w:r>
      <w:proofErr w:type="gramEnd"/>
      <w:r w:rsidRPr="00DB2BB8">
        <w:t>, служат для сбора информации о действиях Пользователей на сайте, улучшения качества сайта и его содержания.</w:t>
      </w:r>
    </w:p>
    <w:p w:rsidR="00DB2BB8" w:rsidRPr="00DB2BB8" w:rsidRDefault="00DB2BB8" w:rsidP="00DB2BB8">
      <w:pPr>
        <w:rPr>
          <w:b/>
          <w:bCs/>
        </w:rPr>
      </w:pPr>
      <w:r w:rsidRPr="00DB2BB8">
        <w:rPr>
          <w:b/>
          <w:bCs/>
        </w:rPr>
        <w:t>5. ПРАВОВЫЕ ОСНОВАНИЯ ОБРАБОТКИ ПЕРСОНАЛЬНЫХ ДАННЫХ</w:t>
      </w:r>
    </w:p>
    <w:p w:rsidR="00DB2BB8" w:rsidRPr="00DB2BB8" w:rsidRDefault="00DB2BB8" w:rsidP="00DB2BB8">
      <w:r w:rsidRPr="00DB2BB8"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https://www.soctaxikhv.com. Заполняя </w:t>
      </w:r>
      <w:proofErr w:type="gramStart"/>
      <w:r w:rsidRPr="00DB2BB8">
        <w:t>соответствующие формы и/или отправляя</w:t>
      </w:r>
      <w:proofErr w:type="gramEnd"/>
      <w:r w:rsidRPr="00DB2BB8">
        <w:t xml:space="preserve"> свои персональные данные Оператору, Пользователь выражает свое согласие с данной Политикой.</w:t>
      </w:r>
    </w:p>
    <w:p w:rsidR="00DB2BB8" w:rsidRPr="00DB2BB8" w:rsidRDefault="00DB2BB8" w:rsidP="00DB2BB8">
      <w:r w:rsidRPr="00DB2BB8"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DB2BB8">
        <w:t>cookie</w:t>
      </w:r>
      <w:proofErr w:type="spellEnd"/>
      <w:r w:rsidRPr="00DB2BB8">
        <w:t xml:space="preserve">» и использование технологии </w:t>
      </w:r>
      <w:proofErr w:type="spellStart"/>
      <w:r w:rsidRPr="00DB2BB8">
        <w:t>JavaScript</w:t>
      </w:r>
      <w:proofErr w:type="spellEnd"/>
      <w:r w:rsidRPr="00DB2BB8">
        <w:t>).</w:t>
      </w:r>
    </w:p>
    <w:p w:rsidR="00DB2BB8" w:rsidRPr="00DB2BB8" w:rsidRDefault="00DB2BB8" w:rsidP="00DB2BB8">
      <w:pPr>
        <w:rPr>
          <w:b/>
          <w:bCs/>
        </w:rPr>
      </w:pPr>
      <w:r w:rsidRPr="00DB2BB8">
        <w:rPr>
          <w:b/>
          <w:bCs/>
        </w:rPr>
        <w:t>6. ПОРЯДОК СБОРА, ХРАНЕНИЯ, ПЕРЕДАЧИ И ДРУГИХ ВИДОВ ОБРАБОТКИ ПЕРСОНАЛЬНЫХ ДАННЫХ</w:t>
      </w:r>
    </w:p>
    <w:p w:rsidR="00DB2BB8" w:rsidRPr="00DB2BB8" w:rsidRDefault="00DB2BB8" w:rsidP="00DB2BB8">
      <w:r w:rsidRPr="00DB2BB8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B2BB8" w:rsidRPr="00DB2BB8" w:rsidRDefault="00DB2BB8" w:rsidP="00DB2BB8">
      <w:r w:rsidRPr="00DB2BB8"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B2BB8" w:rsidRPr="00DB2BB8" w:rsidRDefault="00DB2BB8" w:rsidP="00DB2BB8">
      <w:r w:rsidRPr="00DB2BB8"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DB2BB8" w:rsidRPr="00DB2BB8" w:rsidRDefault="00DB2BB8" w:rsidP="00DB2BB8">
      <w:r w:rsidRPr="00DB2BB8"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bv687766.khv@mail.ru с пометкой «Актуализация персональных данных».</w:t>
      </w:r>
    </w:p>
    <w:p w:rsidR="00DB2BB8" w:rsidRPr="00DB2BB8" w:rsidRDefault="00DB2BB8" w:rsidP="00DB2BB8">
      <w:r w:rsidRPr="00DB2BB8">
        <w:t>6.4. Персональные данные хранятся с момента их получения до момента, когда цель обработки персональных данных достигнута, после чего не позднее 30-ти дней персональные данные уничтожаются в связи с достижением цели обработки.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bv687766.khv@mail.ru с пометкой «Отзыв согласия на обработку персональных данных».</w:t>
      </w:r>
    </w:p>
    <w:p w:rsidR="00DB2BB8" w:rsidRPr="00DB2BB8" w:rsidRDefault="00DB2BB8" w:rsidP="00DB2BB8">
      <w:pPr>
        <w:rPr>
          <w:b/>
          <w:bCs/>
        </w:rPr>
      </w:pPr>
      <w:r w:rsidRPr="00DB2BB8">
        <w:rPr>
          <w:b/>
          <w:bCs/>
        </w:rPr>
        <w:t>7. ТРАНСГРАНИЧНАЯ ПЕРЕДАЧА ПЕРСОНАЛЬНЫХ ДАННЫХ</w:t>
      </w:r>
    </w:p>
    <w:p w:rsidR="00DB2BB8" w:rsidRPr="00DB2BB8" w:rsidRDefault="00DB2BB8" w:rsidP="00DB2BB8">
      <w:r w:rsidRPr="00DB2BB8"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DB2BB8" w:rsidRPr="00DB2BB8" w:rsidRDefault="00DB2BB8" w:rsidP="00DB2BB8">
      <w:r w:rsidRPr="00DB2BB8">
        <w:t xml:space="preserve"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</w:t>
      </w:r>
      <w:r w:rsidRPr="00DB2BB8">
        <w:lastRenderedPageBreak/>
        <w:t>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DB2BB8" w:rsidRPr="00DB2BB8" w:rsidRDefault="00DB2BB8" w:rsidP="00DB2BB8">
      <w:pPr>
        <w:rPr>
          <w:b/>
          <w:bCs/>
        </w:rPr>
      </w:pPr>
      <w:r w:rsidRPr="00DB2BB8">
        <w:rPr>
          <w:b/>
          <w:bCs/>
        </w:rPr>
        <w:t>8. ЗАКЛЮЧИТЕЛЬНЫЕ ПОЛОЖЕНИЯ</w:t>
      </w:r>
    </w:p>
    <w:p w:rsidR="00DB2BB8" w:rsidRPr="00DB2BB8" w:rsidRDefault="00DB2BB8" w:rsidP="00DB2BB8">
      <w:r w:rsidRPr="00DB2BB8"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bv687766.khv@mail.ru.</w:t>
      </w:r>
    </w:p>
    <w:p w:rsidR="00DB2BB8" w:rsidRPr="00DB2BB8" w:rsidRDefault="00DB2BB8" w:rsidP="00DB2BB8">
      <w:r w:rsidRPr="00DB2BB8"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B2BB8" w:rsidRPr="00DB2BB8" w:rsidRDefault="00DB2BB8" w:rsidP="00DB2BB8">
      <w:r w:rsidRPr="00DB2BB8">
        <w:t>8.3. Актуальная версия Политики в свободном доступе расположена в сети Интернет по адресу </w:t>
      </w:r>
      <w:hyperlink r:id="rId7" w:history="1">
        <w:r w:rsidRPr="00DB2BB8">
          <w:rPr>
            <w:rStyle w:val="a4"/>
          </w:rPr>
          <w:t>https://www.soctaxikhv.com/soglasie-na-obrabotku-personalnykh-dannykh-klientov-fizicheskikh-lits</w:t>
        </w:r>
      </w:hyperlink>
    </w:p>
    <w:p w:rsidR="00DB2BB8" w:rsidRPr="00DB2BB8" w:rsidRDefault="00DB2BB8" w:rsidP="00DB2BB8">
      <w:pPr>
        <w:rPr>
          <w:b/>
          <w:bCs/>
        </w:rPr>
      </w:pPr>
      <w:r w:rsidRPr="00DB2BB8">
        <w:rPr>
          <w:b/>
          <w:bCs/>
        </w:rPr>
        <w:t>9. ПОЛЬЗОВАТЕЛЬСКОЕ СОГЛАШЕНИЕ О ПОЛУЧЕНИИ И ОБРАБОТКЕ ПЕРСОНАЛЬНЫХ ДАННЫХ</w:t>
      </w:r>
    </w:p>
    <w:p w:rsidR="00DB2BB8" w:rsidRPr="00DB2BB8" w:rsidRDefault="00DB2BB8" w:rsidP="00DB2BB8">
      <w:r w:rsidRPr="00DB2BB8">
        <w:t>9.1 Пользовательское соглашение</w:t>
      </w:r>
    </w:p>
    <w:p w:rsidR="00DB2BB8" w:rsidRPr="00DB2BB8" w:rsidRDefault="00DB2BB8" w:rsidP="00DB2BB8">
      <w:proofErr w:type="gramStart"/>
      <w:r w:rsidRPr="00DB2BB8">
        <w:t>Настоящее Пользовательское соглашение (именуемое в дальнейшем «Пользовательское Соглашение») регулирует отношения между "Служба перевозки лежачих больных и инвалидов-колясочников" (именуемой в дальнейшем «Оператор»), являющегося правообладателем Интернет-сайта, расположенного в сети Интернет по адресу https://www.soctaxikhv.com/ (далее - Интернет-сайт), и физическим или юридическим лицом (именуемым в дальнейшем «Пользователь») в области предоставления и обработки персональных данных Пользователя.</w:t>
      </w:r>
      <w:proofErr w:type="gramEnd"/>
    </w:p>
    <w:p w:rsidR="00DB2BB8" w:rsidRPr="00DB2BB8" w:rsidRDefault="00DB2BB8" w:rsidP="00DB2BB8">
      <w:r w:rsidRPr="00DB2BB8">
        <w:t>9.2 Предмет Пользовательского Соглашения</w:t>
      </w:r>
    </w:p>
    <w:p w:rsidR="00DB2BB8" w:rsidRPr="00DB2BB8" w:rsidRDefault="00DB2BB8" w:rsidP="00DB2BB8">
      <w:r w:rsidRPr="00DB2BB8">
        <w:t xml:space="preserve">«Оператор» производит обработку персональных данных пользователя на условиях, являющихся предметом настоящего Пользовательского Соглашения. К персональным данным относится: Фамилия; Имя; Отчество; Дата рождения, место рождения; Фотография; Паспортные данные или иные документы удостоверяющие личность; Адрес регистрации места жительства, адрес фактического места жительства; Номер контактного телефона, электронные средства связи, ссылка на персональный сайт и профиль в </w:t>
      </w:r>
      <w:proofErr w:type="spellStart"/>
      <w:r w:rsidRPr="00DB2BB8">
        <w:t>соцсетях</w:t>
      </w:r>
      <w:proofErr w:type="spellEnd"/>
      <w:r w:rsidRPr="00DB2BB8">
        <w:t>.</w:t>
      </w:r>
    </w:p>
    <w:p w:rsidR="00DB2BB8" w:rsidRPr="00DB2BB8" w:rsidRDefault="00DB2BB8" w:rsidP="00DB2BB8">
      <w:r w:rsidRPr="00DB2BB8">
        <w:t>9.3 Общие положения</w:t>
      </w:r>
    </w:p>
    <w:p w:rsidR="00DB2BB8" w:rsidRPr="00DB2BB8" w:rsidRDefault="00DB2BB8" w:rsidP="00DB2BB8">
      <w:pPr>
        <w:numPr>
          <w:ilvl w:val="0"/>
          <w:numId w:val="1"/>
        </w:numPr>
      </w:pPr>
      <w:r w:rsidRPr="00DB2BB8">
        <w:t>Пользовательское Соглашение вступает в силу с момента подтверждения Пользователем заказа на сайте https://www.soctaxikhv.com/; после подтверждения заказа по телефону.</w:t>
      </w:r>
    </w:p>
    <w:p w:rsidR="00DB2BB8" w:rsidRPr="00DB2BB8" w:rsidRDefault="00DB2BB8" w:rsidP="00DB2BB8">
      <w:pPr>
        <w:numPr>
          <w:ilvl w:val="0"/>
          <w:numId w:val="1"/>
        </w:numPr>
      </w:pPr>
      <w:r w:rsidRPr="00DB2BB8">
        <w:t>«Оператор» сохраняет за собой право изменять настоящее Пользовательское Соглашение в любое время без какого-либо специального уведомления. Если Пользователь продолжает пользоваться услугами «Оператора» после публикации изменений в Пользовательском Соглашении, считается, что Пользователь тем самым принимает изменения условий Пользовательского соглашения.</w:t>
      </w:r>
    </w:p>
    <w:p w:rsidR="00DB2BB8" w:rsidRPr="00DB2BB8" w:rsidRDefault="00DB2BB8" w:rsidP="00DB2BB8">
      <w:pPr>
        <w:numPr>
          <w:ilvl w:val="0"/>
          <w:numId w:val="1"/>
        </w:numPr>
      </w:pPr>
      <w:r w:rsidRPr="00DB2BB8">
        <w:t>Пользователем может быть любое дееспособное физическое лицо, способное принять и оплатить заказанный им товар в порядке и на условиях, установленных настоящим Пользовательским Соглашением, на территории Российской Федерации.</w:t>
      </w:r>
    </w:p>
    <w:p w:rsidR="00DB2BB8" w:rsidRPr="00DB2BB8" w:rsidRDefault="00DB2BB8" w:rsidP="00DB2BB8">
      <w:r w:rsidRPr="00DB2BB8">
        <w:lastRenderedPageBreak/>
        <w:t>9.4 Персональные данные Пользователя</w:t>
      </w:r>
    </w:p>
    <w:p w:rsidR="00DB2BB8" w:rsidRPr="00DB2BB8" w:rsidRDefault="00DB2BB8" w:rsidP="00DB2BB8">
      <w:pPr>
        <w:numPr>
          <w:ilvl w:val="0"/>
          <w:numId w:val="2"/>
        </w:numPr>
      </w:pPr>
      <w:r w:rsidRPr="00DB2BB8">
        <w:t>Пользователь принимает решение о предоставлении своих персональных данных и дает согласие на их обработку своей волей и в своем интересе, за исключением случаев, предусмотренных частью 2 статьи 9 Федерального закона от 27.07.2006г. 152-ФЗ «О персональных данных».</w:t>
      </w:r>
    </w:p>
    <w:p w:rsidR="00DB2BB8" w:rsidRPr="00DB2BB8" w:rsidRDefault="00DB2BB8" w:rsidP="00DB2BB8">
      <w:pPr>
        <w:numPr>
          <w:ilvl w:val="0"/>
          <w:numId w:val="2"/>
        </w:numPr>
      </w:pPr>
      <w:r w:rsidRPr="00DB2BB8">
        <w:t>Пользователь несет ответственность за предоставление персональных данных иного лица.</w:t>
      </w:r>
    </w:p>
    <w:p w:rsidR="00DB2BB8" w:rsidRPr="00DB2BB8" w:rsidRDefault="00DB2BB8" w:rsidP="00DB2BB8">
      <w:pPr>
        <w:numPr>
          <w:ilvl w:val="0"/>
          <w:numId w:val="2"/>
        </w:numPr>
      </w:pPr>
      <w:r w:rsidRPr="00DB2BB8">
        <w:t>Личные данные, вводимые Пользователем при оформлении заказа, используются для совершения торговой сделки, выполнения услуги или улучшения качества обслуживания.</w:t>
      </w:r>
    </w:p>
    <w:p w:rsidR="00DB2BB8" w:rsidRPr="00DB2BB8" w:rsidRDefault="00DB2BB8" w:rsidP="00DB2BB8">
      <w:pPr>
        <w:numPr>
          <w:ilvl w:val="0"/>
          <w:numId w:val="2"/>
        </w:numPr>
      </w:pPr>
      <w:r w:rsidRPr="00DB2BB8">
        <w:t>Основанием для ввода личных данных является оформление торговой сделки при регистрации в Интернет-сайте.</w:t>
      </w:r>
    </w:p>
    <w:p w:rsidR="00DB2BB8" w:rsidRPr="00DB2BB8" w:rsidRDefault="00DB2BB8" w:rsidP="00DB2BB8">
      <w:pPr>
        <w:numPr>
          <w:ilvl w:val="0"/>
          <w:numId w:val="2"/>
        </w:numPr>
      </w:pPr>
      <w:r w:rsidRPr="00DB2BB8">
        <w:t>«Оператор» обязуется не передавать личные данные зарегистрированных Пользователей третьим лицам.</w:t>
      </w:r>
    </w:p>
    <w:p w:rsidR="00DB2BB8" w:rsidRPr="00DB2BB8" w:rsidRDefault="00DB2BB8" w:rsidP="00DB2BB8">
      <w:pPr>
        <w:numPr>
          <w:ilvl w:val="0"/>
          <w:numId w:val="2"/>
        </w:numPr>
      </w:pPr>
      <w:r w:rsidRPr="00DB2BB8">
        <w:t>«Оператор» составляет за собой право в предусмотренных законом случаях передавать личные данные соответствующим службам, если это делается для защиты здоровья, жизни или свободы другого лица.</w:t>
      </w:r>
    </w:p>
    <w:p w:rsidR="00DB2BB8" w:rsidRPr="00DB2BB8" w:rsidRDefault="00DB2BB8" w:rsidP="00DB2BB8">
      <w:pPr>
        <w:numPr>
          <w:ilvl w:val="0"/>
          <w:numId w:val="2"/>
        </w:numPr>
      </w:pPr>
      <w:r w:rsidRPr="00DB2BB8">
        <w:t xml:space="preserve">«Оператор» вправе использовать персональные данные пользователя для электронной рассылки новостей и </w:t>
      </w:r>
      <w:proofErr w:type="spellStart"/>
      <w:r w:rsidRPr="00DB2BB8">
        <w:t>спец</w:t>
      </w:r>
      <w:proofErr w:type="gramStart"/>
      <w:r w:rsidRPr="00DB2BB8">
        <w:t>.п</w:t>
      </w:r>
      <w:proofErr w:type="gramEnd"/>
      <w:r w:rsidRPr="00DB2BB8">
        <w:t>редложений</w:t>
      </w:r>
      <w:proofErr w:type="spellEnd"/>
      <w:r w:rsidRPr="00DB2BB8">
        <w:t xml:space="preserve"> Интернет-сайта, оформления и проведения торговой сделки.</w:t>
      </w:r>
    </w:p>
    <w:p w:rsidR="00DB2BB8" w:rsidRPr="00DB2BB8" w:rsidRDefault="00DB2BB8" w:rsidP="00DB2BB8">
      <w:r w:rsidRPr="00DB2BB8">
        <w:t>9.5 Обработка персональных данных Пользователей</w:t>
      </w:r>
    </w:p>
    <w:p w:rsidR="00DB2BB8" w:rsidRPr="00DB2BB8" w:rsidRDefault="00DB2BB8" w:rsidP="00DB2BB8">
      <w:pPr>
        <w:numPr>
          <w:ilvl w:val="0"/>
          <w:numId w:val="3"/>
        </w:numPr>
      </w:pPr>
      <w:r w:rsidRPr="00DB2BB8">
        <w:t>Принятие Пользовательского соглашения осуществляется путем проставления Пользователем соответствующей отметки при оформлении торговой сделки и является согласием пользователя на обработку персональных данных.</w:t>
      </w:r>
    </w:p>
    <w:p w:rsidR="00DB2BB8" w:rsidRPr="00DB2BB8" w:rsidRDefault="00DB2BB8" w:rsidP="00DB2BB8">
      <w:pPr>
        <w:numPr>
          <w:ilvl w:val="0"/>
          <w:numId w:val="3"/>
        </w:numPr>
      </w:pPr>
      <w:proofErr w:type="gramStart"/>
      <w:r w:rsidRPr="00DB2BB8">
        <w:t>Пользователь соглашается с тем, что «Оператор» имеет право на хранение и обработку, в том числе и автоматизированную, любой информации, относящейся к персональным данным Пользователя в соответствии с Федеральным законом от 27.07.2006г. 152-ФЗ «О персональных данных»,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данных, предоставленных Пользователем.</w:t>
      </w:r>
      <w:proofErr w:type="gramEnd"/>
    </w:p>
    <w:p w:rsidR="00DB2BB8" w:rsidRPr="00DB2BB8" w:rsidRDefault="00DB2BB8" w:rsidP="00DB2BB8">
      <w:pPr>
        <w:numPr>
          <w:ilvl w:val="0"/>
          <w:numId w:val="3"/>
        </w:numPr>
      </w:pPr>
      <w:r w:rsidRPr="00DB2BB8">
        <w:t>Обработка персональных данных Пользователя производится путем смешанной обработки персональных данных без передачи и с передачей по внутренней сети, c передачей и без передачи по сети Интернет.</w:t>
      </w:r>
    </w:p>
    <w:p w:rsidR="00DB2BB8" w:rsidRPr="00DB2BB8" w:rsidRDefault="00DB2BB8" w:rsidP="00DB2BB8">
      <w:pPr>
        <w:numPr>
          <w:ilvl w:val="0"/>
          <w:numId w:val="3"/>
        </w:numPr>
      </w:pPr>
      <w:r w:rsidRPr="00DB2BB8">
        <w:t>«Оператор» обязуется обеспечить конфиденциальность и безопасность при обработке персональных данных Пользователя.</w:t>
      </w:r>
    </w:p>
    <w:p w:rsidR="00DB2BB8" w:rsidRPr="00DB2BB8" w:rsidRDefault="00DB2BB8" w:rsidP="00DB2BB8">
      <w:pPr>
        <w:numPr>
          <w:ilvl w:val="0"/>
          <w:numId w:val="3"/>
        </w:numPr>
      </w:pPr>
      <w:r w:rsidRPr="00DB2BB8">
        <w:t>В случае отзыва Пользователем согласия на обработку персональных данных, «ИП Варакин Я.В.» удаляет персональные данные Пользователя и не использует их в дальнейшем.</w:t>
      </w:r>
    </w:p>
    <w:p w:rsidR="00DB2BB8" w:rsidRPr="00DB2BB8" w:rsidRDefault="00DB2BB8" w:rsidP="00DB2BB8">
      <w:pPr>
        <w:numPr>
          <w:ilvl w:val="0"/>
          <w:numId w:val="3"/>
        </w:numPr>
      </w:pPr>
      <w:r w:rsidRPr="00DB2BB8">
        <w:t xml:space="preserve">В случаях, предусмотренных Федеральным законом от 27.07.2006г. 152-ФЗ «О персональных данных», обработка персональных данных осуществляется только с </w:t>
      </w:r>
      <w:r w:rsidRPr="00DB2BB8">
        <w:lastRenderedPageBreak/>
        <w:t>согласия в письменной форме субъекта персональных данных. Письменное согласие субъекта персональных данных на обработку своих персональных данных должно включать в себя:</w:t>
      </w:r>
    </w:p>
    <w:p w:rsidR="00DB2BB8" w:rsidRPr="00DB2BB8" w:rsidRDefault="00DB2BB8" w:rsidP="00DB2BB8">
      <w:pPr>
        <w:numPr>
          <w:ilvl w:val="1"/>
          <w:numId w:val="4"/>
        </w:numPr>
      </w:pPr>
      <w:r w:rsidRPr="00DB2BB8"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DB2BB8" w:rsidRPr="00DB2BB8" w:rsidRDefault="00DB2BB8" w:rsidP="00DB2BB8">
      <w:pPr>
        <w:numPr>
          <w:ilvl w:val="1"/>
          <w:numId w:val="4"/>
        </w:numPr>
      </w:pPr>
      <w:r w:rsidRPr="00DB2BB8">
        <w:t>наименование (фамилию, имя, отчество) и адрес оператора, получающего согласие субъекта персональных данных;</w:t>
      </w:r>
    </w:p>
    <w:p w:rsidR="00DB2BB8" w:rsidRPr="00DB2BB8" w:rsidRDefault="00DB2BB8" w:rsidP="00DB2BB8">
      <w:pPr>
        <w:numPr>
          <w:ilvl w:val="1"/>
          <w:numId w:val="4"/>
        </w:numPr>
      </w:pPr>
      <w:r w:rsidRPr="00DB2BB8">
        <w:t>цель обработки персональных данных;</w:t>
      </w:r>
    </w:p>
    <w:p w:rsidR="00DB2BB8" w:rsidRPr="00DB2BB8" w:rsidRDefault="00DB2BB8" w:rsidP="00DB2BB8">
      <w:pPr>
        <w:numPr>
          <w:ilvl w:val="1"/>
          <w:numId w:val="4"/>
        </w:numPr>
      </w:pPr>
      <w:r w:rsidRPr="00DB2BB8">
        <w:t>перечень персональных данных, на обработку которых дается согласие субъекта персональных данных;</w:t>
      </w:r>
    </w:p>
    <w:p w:rsidR="00DB2BB8" w:rsidRPr="00DB2BB8" w:rsidRDefault="00DB2BB8" w:rsidP="00DB2BB8">
      <w:pPr>
        <w:numPr>
          <w:ilvl w:val="1"/>
          <w:numId w:val="4"/>
        </w:numPr>
      </w:pPr>
      <w:r w:rsidRPr="00DB2BB8"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DB2BB8" w:rsidRPr="00DB2BB8" w:rsidRDefault="00DB2BB8" w:rsidP="00DB2BB8">
      <w:pPr>
        <w:numPr>
          <w:ilvl w:val="1"/>
          <w:numId w:val="4"/>
        </w:numPr>
      </w:pPr>
      <w:r w:rsidRPr="00DB2BB8">
        <w:t>срок, в течение которого действует согласие, а также порядок его отзыва.</w:t>
      </w:r>
    </w:p>
    <w:p w:rsidR="00DB2BB8" w:rsidRPr="00DB2BB8" w:rsidRDefault="00DB2BB8" w:rsidP="00DB2BB8">
      <w:pPr>
        <w:numPr>
          <w:ilvl w:val="0"/>
          <w:numId w:val="4"/>
        </w:numPr>
      </w:pPr>
      <w:r w:rsidRPr="00DB2BB8">
        <w:t>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DB2BB8" w:rsidRPr="00DB2BB8" w:rsidRDefault="00DB2BB8" w:rsidP="00DB2BB8">
      <w:pPr>
        <w:numPr>
          <w:ilvl w:val="0"/>
          <w:numId w:val="4"/>
        </w:numPr>
      </w:pPr>
      <w:r w:rsidRPr="00DB2BB8">
        <w:t>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DB2BB8" w:rsidRPr="00DB2BB8" w:rsidRDefault="00DB2BB8" w:rsidP="00DB2BB8">
      <w:pPr>
        <w:numPr>
          <w:ilvl w:val="0"/>
          <w:numId w:val="4"/>
        </w:numPr>
      </w:pPr>
      <w:r w:rsidRPr="00DB2BB8">
        <w:t>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данных, если такое согласие не было дано субъектом персональных данных при его жизни.</w:t>
      </w:r>
    </w:p>
    <w:p w:rsidR="00DB2BB8" w:rsidRPr="00DB2BB8" w:rsidRDefault="00DB2BB8" w:rsidP="00DB2BB8">
      <w:pPr>
        <w:numPr>
          <w:ilvl w:val="0"/>
          <w:numId w:val="4"/>
        </w:numPr>
      </w:pPr>
      <w:r w:rsidRPr="00DB2BB8">
        <w:t>Лицо, ответственное за организацию обработки персональных данных пользователя – Орлов А.О.</w:t>
      </w:r>
    </w:p>
    <w:p w:rsidR="00DB2BB8" w:rsidRPr="00DB2BB8" w:rsidRDefault="00DB2BB8" w:rsidP="00DB2BB8">
      <w:pPr>
        <w:numPr>
          <w:ilvl w:val="0"/>
          <w:numId w:val="4"/>
        </w:numPr>
      </w:pPr>
      <w:r w:rsidRPr="00DB2BB8">
        <w:t xml:space="preserve">Лицо, </w:t>
      </w:r>
      <w:proofErr w:type="gramStart"/>
      <w:r w:rsidRPr="00DB2BB8">
        <w:t>осуществляющие</w:t>
      </w:r>
      <w:proofErr w:type="gramEnd"/>
      <w:r w:rsidRPr="00DB2BB8">
        <w:t xml:space="preserve"> обработку персональных данных Пользователя и имеющие доступ к ним – Орлов А.О.</w:t>
      </w:r>
    </w:p>
    <w:p w:rsidR="00DB2BB8" w:rsidRPr="00DB2BB8" w:rsidRDefault="00DB2BB8" w:rsidP="00DB2BB8">
      <w:pPr>
        <w:numPr>
          <w:ilvl w:val="0"/>
          <w:numId w:val="4"/>
        </w:numPr>
      </w:pPr>
      <w:r w:rsidRPr="00DB2BB8">
        <w:t xml:space="preserve">Персональные данные субъекта подлежат хранению в течение сроков, установленных законодательством РФ. </w:t>
      </w:r>
      <w:proofErr w:type="gramStart"/>
      <w:r w:rsidRPr="00DB2BB8">
        <w:t>Персональные данные уничтожаются: по достижению целей обработки персональных данных; при ликвидации или реорганизации Оператор;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  <w:proofErr w:type="gramEnd"/>
    </w:p>
    <w:p w:rsidR="006174D8" w:rsidRDefault="006174D8">
      <w:bookmarkStart w:id="0" w:name="_GoBack"/>
      <w:bookmarkEnd w:id="0"/>
    </w:p>
    <w:sectPr w:rsidR="0061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6A94"/>
    <w:multiLevelType w:val="multilevel"/>
    <w:tmpl w:val="1B4A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134C2"/>
    <w:multiLevelType w:val="multilevel"/>
    <w:tmpl w:val="88C8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B38BD"/>
    <w:multiLevelType w:val="multilevel"/>
    <w:tmpl w:val="C812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9D"/>
    <w:rsid w:val="006174D8"/>
    <w:rsid w:val="00D4699D"/>
    <w:rsid w:val="00DB2BB8"/>
    <w:rsid w:val="00DE2681"/>
    <w:rsid w:val="00E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B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E26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26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E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26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B2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2B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B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E26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26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E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26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B2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2B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8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6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9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8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8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7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0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3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3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2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2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7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96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7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2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5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5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5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2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7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1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5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8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6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8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2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8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5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5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7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5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0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2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3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1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88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0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96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9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7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2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24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7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83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83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6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6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2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2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octaxikhv.com/soglasie-na-obrabotku-personalnykh-dannykh-klientov-fizicheskikh-li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ctaxikhv.com/metr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2255</Words>
  <Characters>12859</Characters>
  <Application>Microsoft Office Word</Application>
  <DocSecurity>0</DocSecurity>
  <Lines>107</Lines>
  <Paragraphs>30</Paragraphs>
  <ScaleCrop>false</ScaleCrop>
  <Company/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dcterms:created xsi:type="dcterms:W3CDTF">2023-08-24T01:40:00Z</dcterms:created>
  <dcterms:modified xsi:type="dcterms:W3CDTF">2023-08-24T03:13:00Z</dcterms:modified>
</cp:coreProperties>
</file>